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EC" w:rsidRDefault="00331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2679065</wp:posOffset>
            </wp:positionH>
            <wp:positionV relativeFrom="paragraph">
              <wp:posOffset>74930</wp:posOffset>
            </wp:positionV>
            <wp:extent cx="1137285" cy="105600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8EC" w:rsidRDefault="00C438EC">
      <w:pPr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C438EC" w:rsidRDefault="00C438EC">
      <w:pPr>
        <w:jc w:val="center"/>
        <w:rPr>
          <w:rFonts w:eastAsia="Calibri"/>
          <w:color w:val="0070C0"/>
          <w:sz w:val="24"/>
          <w:szCs w:val="24"/>
        </w:rPr>
      </w:pPr>
    </w:p>
    <w:p w:rsidR="00C438EC" w:rsidRDefault="00C438EC">
      <w:pPr>
        <w:jc w:val="center"/>
        <w:rPr>
          <w:rFonts w:eastAsia="Calibri"/>
          <w:color w:val="0070C0"/>
          <w:sz w:val="24"/>
          <w:szCs w:val="24"/>
        </w:rPr>
      </w:pPr>
    </w:p>
    <w:p w:rsidR="00C438EC" w:rsidRDefault="00C438EC">
      <w:pPr>
        <w:jc w:val="center"/>
      </w:pPr>
    </w:p>
    <w:p w:rsidR="00C438EC" w:rsidRDefault="0033122B">
      <w:pPr>
        <w:jc w:val="center"/>
      </w:pPr>
      <w:r>
        <w:rPr>
          <w:rStyle w:val="a9"/>
          <w:rFonts w:eastAsia="Calibri"/>
          <w:color w:val="0070C0"/>
          <w:sz w:val="24"/>
          <w:szCs w:val="24"/>
        </w:rPr>
        <w:t>82</w:t>
      </w:r>
    </w:p>
    <w:p w:rsidR="00C438EC" w:rsidRDefault="0033122B">
      <w:pPr>
        <w:spacing w:line="276" w:lineRule="auto"/>
        <w:ind w:left="-284"/>
        <w:jc w:val="center"/>
      </w:pPr>
      <w:r>
        <w:rPr>
          <w:rStyle w:val="a9"/>
          <w:rFonts w:eastAsia="Calibri"/>
          <w:color w:val="0070C0"/>
          <w:sz w:val="24"/>
          <w:szCs w:val="24"/>
        </w:rPr>
        <w:t>Профессионально-Парадигмальный Синтез Аватара ИВО</w:t>
      </w:r>
    </w:p>
    <w:p w:rsidR="00C438EC" w:rsidRDefault="0033122B">
      <w:pPr>
        <w:pStyle w:val="af4"/>
        <w:jc w:val="center"/>
      </w:pPr>
      <w:proofErr w:type="gramStart"/>
      <w:r>
        <w:rPr>
          <w:rFonts w:ascii="Times New Roman" w:hAnsi="Times New Roman"/>
          <w:b/>
          <w:bCs/>
          <w:color w:val="0070C0"/>
        </w:rPr>
        <w:t>Посвящённый</w:t>
      </w:r>
      <w:proofErr w:type="gramEnd"/>
      <w:r>
        <w:rPr>
          <w:rFonts w:ascii="Times New Roman" w:hAnsi="Times New Roman"/>
          <w:b/>
          <w:bCs/>
          <w:color w:val="0070C0"/>
        </w:rPr>
        <w:t xml:space="preserve"> Изначально Вышестоящего Отца</w:t>
      </w:r>
      <w:bookmarkStart w:id="0" w:name="_Hlk53763027"/>
    </w:p>
    <w:p w:rsidR="00C438EC" w:rsidRDefault="0033122B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Изначально </w:t>
      </w:r>
      <w:proofErr w:type="gramStart"/>
      <w:r>
        <w:rPr>
          <w:rFonts w:ascii="Times New Roman" w:hAnsi="Times New Roman"/>
          <w:color w:val="0070C0"/>
        </w:rPr>
        <w:t>Вышестоящий</w:t>
      </w:r>
      <w:proofErr w:type="gramEnd"/>
      <w:r>
        <w:rPr>
          <w:rFonts w:ascii="Times New Roman" w:hAnsi="Times New Roman"/>
          <w:color w:val="0070C0"/>
        </w:rPr>
        <w:t xml:space="preserve"> Посвящённый Соль</w:t>
      </w:r>
      <w:r>
        <w:rPr>
          <w:rFonts w:ascii="Times New Roman" w:hAnsi="Times New Roman"/>
          <w:color w:val="0070C0"/>
        </w:rPr>
        <w:noBreakHyphen/>
        <w:t>ИВДИВО Октавы Фа Изначально Вышестоящего Отца</w:t>
      </w:r>
      <w:bookmarkEnd w:id="0"/>
      <w:r>
        <w:rPr>
          <w:rFonts w:ascii="Times New Roman" w:hAnsi="Times New Roman"/>
          <w:color w:val="0070C0"/>
        </w:rPr>
        <w:t xml:space="preserve"> Содержание Изначально Вышестоящего Отца</w:t>
      </w:r>
    </w:p>
    <w:p w:rsidR="00C438EC" w:rsidRDefault="0033122B">
      <w:pPr>
        <w:pStyle w:val="af4"/>
        <w:jc w:val="center"/>
      </w:pPr>
      <w:bookmarkStart w:id="1" w:name="_Hlk53763127"/>
      <w:r>
        <w:rPr>
          <w:rFonts w:ascii="Times New Roman" w:hAnsi="Times New Roman"/>
          <w:color w:val="0070C0"/>
        </w:rPr>
        <w:t>Соль</w:t>
      </w:r>
      <w:r>
        <w:rPr>
          <w:rFonts w:ascii="Times New Roman" w:hAnsi="Times New Roman"/>
          <w:color w:val="0070C0"/>
        </w:rPr>
        <w:noBreakHyphen/>
        <w:t>ИВДИВО Октава Фа Изначально Вышестоящего Отца</w:t>
      </w:r>
    </w:p>
    <w:p w:rsidR="00C438EC" w:rsidRDefault="0033122B">
      <w:pPr>
        <w:pStyle w:val="af4"/>
        <w:jc w:val="center"/>
      </w:pPr>
      <w:proofErr w:type="gramStart"/>
      <w:r>
        <w:rPr>
          <w:rFonts w:ascii="Times New Roman" w:hAnsi="Times New Roman"/>
          <w:color w:val="0070C0"/>
        </w:rPr>
        <w:t xml:space="preserve">Истинное </w:t>
      </w:r>
      <w:proofErr w:type="spellStart"/>
      <w:r>
        <w:rPr>
          <w:rFonts w:ascii="Times New Roman" w:hAnsi="Times New Roman"/>
          <w:color w:val="0070C0"/>
        </w:rPr>
        <w:t>пра-ивдиво</w:t>
      </w:r>
      <w:proofErr w:type="spellEnd"/>
      <w:r>
        <w:rPr>
          <w:rFonts w:ascii="Times New Roman" w:hAnsi="Times New Roman"/>
          <w:color w:val="0070C0"/>
        </w:rPr>
        <w:t xml:space="preserve"> Изначально Вышестоящего Отца (64</w:t>
      </w:r>
      <w:r>
        <w:rPr>
          <w:rFonts w:ascii="Times New Roman" w:hAnsi="Times New Roman"/>
          <w:color w:val="0070C0"/>
        </w:rPr>
        <w:noBreakHyphen/>
        <w:t>х видов организации</w:t>
      </w:r>
      <w:proofErr w:type="gramEnd"/>
    </w:p>
    <w:p w:rsidR="00C438EC" w:rsidRDefault="0033122B">
      <w:pPr>
        <w:pStyle w:val="af4"/>
        <w:jc w:val="center"/>
      </w:pPr>
      <w:r>
        <w:rPr>
          <w:rFonts w:ascii="Times New Roman" w:hAnsi="Times New Roman"/>
          <w:color w:val="0070C0"/>
        </w:rPr>
        <w:t xml:space="preserve"> </w:t>
      </w:r>
      <w:proofErr w:type="gramStart"/>
      <w:r>
        <w:rPr>
          <w:rFonts w:ascii="Times New Roman" w:hAnsi="Times New Roman"/>
          <w:color w:val="0070C0"/>
        </w:rPr>
        <w:t>Движения - Синтеза 32-рицы каждого)</w:t>
      </w:r>
      <w:bookmarkEnd w:id="1"/>
      <w:proofErr w:type="gramEnd"/>
    </w:p>
    <w:p w:rsidR="00C438EC" w:rsidRDefault="0033122B">
      <w:pPr>
        <w:pStyle w:val="af4"/>
        <w:jc w:val="center"/>
      </w:pPr>
      <w:r>
        <w:rPr>
          <w:rFonts w:ascii="Times New Roman" w:hAnsi="Times New Roman"/>
          <w:color w:val="0070C0"/>
        </w:rPr>
        <w:t>Содержание Синтеза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ИВДИВО: 26</w:t>
      </w:r>
      <w:r>
        <w:rPr>
          <w:color w:val="0070C0"/>
          <w:sz w:val="22"/>
        </w:rPr>
        <w:noBreakHyphen/>
        <w:t>ой Архетип ракурсом 16-рицы явления (качества – компетенции).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 xml:space="preserve">Изначально </w:t>
      </w:r>
      <w:proofErr w:type="gramStart"/>
      <w:r>
        <w:rPr>
          <w:color w:val="0070C0"/>
          <w:sz w:val="22"/>
        </w:rPr>
        <w:t>Вышестоящий</w:t>
      </w:r>
      <w:proofErr w:type="gramEnd"/>
      <w:r>
        <w:rPr>
          <w:color w:val="0070C0"/>
          <w:sz w:val="22"/>
        </w:rPr>
        <w:t xml:space="preserve"> Посвящённый Соль</w:t>
      </w:r>
      <w:r>
        <w:rPr>
          <w:color w:val="0070C0"/>
          <w:sz w:val="22"/>
        </w:rPr>
        <w:noBreakHyphen/>
        <w:t xml:space="preserve">ИВДИВО Октавы Фа Изначально Вышестоящего Отца. Синтез </w:t>
      </w:r>
      <w:r>
        <w:rPr>
          <w:bCs/>
          <w:color w:val="0070C0"/>
          <w:sz w:val="22"/>
        </w:rPr>
        <w:t xml:space="preserve">67 108 864-рицы 4-ричности </w:t>
      </w:r>
      <w:r>
        <w:rPr>
          <w:color w:val="0070C0"/>
          <w:sz w:val="22"/>
        </w:rPr>
        <w:t>телесного явления.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ВШС: 32 компетенции. 288.230.376.151.711.744 Прав Репликации - синтеза Посвящений Изначально Вышестоящего Отца.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  <w:t>ое Метагалактическое Полномочие Совершенств (1</w:t>
      </w:r>
      <w:r>
        <w:rPr>
          <w:color w:val="0070C0"/>
          <w:sz w:val="22"/>
        </w:rPr>
        <w:noBreakHyphen/>
        <w:t xml:space="preserve">ый день) и 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6</w:t>
      </w:r>
      <w:r>
        <w:rPr>
          <w:color w:val="0070C0"/>
          <w:sz w:val="22"/>
        </w:rPr>
        <w:noBreakHyphen/>
        <w:t>ое Синтез-Полномочие Совершенств Изначально Вышестоящего Отца (2</w:t>
      </w:r>
      <w:r>
        <w:rPr>
          <w:color w:val="0070C0"/>
          <w:sz w:val="22"/>
        </w:rPr>
        <w:noBreakHyphen/>
        <w:t>ой день) 4-х видов Аватара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 xml:space="preserve">МИД: Синтез Архетипической </w:t>
      </w:r>
      <w:r>
        <w:rPr>
          <w:bCs/>
          <w:color w:val="0070C0"/>
          <w:sz w:val="22"/>
        </w:rPr>
        <w:t>4-ричности 16 777 216 Частей / 16 777 216 Систем / 16 777 216 Аппаратов / 16 777 216 Частностей</w:t>
      </w:r>
      <w:r>
        <w:rPr>
          <w:color w:val="0070C0"/>
          <w:sz w:val="22"/>
        </w:rPr>
        <w:t xml:space="preserve"> Посвящённого Соль</w:t>
      </w:r>
      <w:r>
        <w:rPr>
          <w:color w:val="0070C0"/>
          <w:sz w:val="22"/>
        </w:rPr>
        <w:noBreakHyphen/>
        <w:t>ИВДИВО Октавы Фа ИВО.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 xml:space="preserve">64 вида Материи. </w:t>
      </w:r>
      <w:proofErr w:type="spellStart"/>
      <w:r>
        <w:rPr>
          <w:color w:val="0070C0"/>
          <w:sz w:val="22"/>
        </w:rPr>
        <w:t>Ситика</w:t>
      </w:r>
      <w:proofErr w:type="spellEnd"/>
      <w:r>
        <w:rPr>
          <w:color w:val="0070C0"/>
          <w:sz w:val="22"/>
        </w:rPr>
        <w:t xml:space="preserve"> 16-тью Фундаментальностями Изначально Вышестоящего Отца 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(масса – фундаментальность).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МС: 26</w:t>
      </w:r>
      <w:r>
        <w:rPr>
          <w:color w:val="0070C0"/>
          <w:sz w:val="22"/>
        </w:rPr>
        <w:noBreakHyphen/>
        <w:t>ой тип Материи реализацией Шаров Света Огня Изначально Вышестоящего Отца.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Синтез 26</w:t>
      </w:r>
      <w:r>
        <w:rPr>
          <w:color w:val="0070C0"/>
          <w:sz w:val="22"/>
        </w:rPr>
        <w:noBreakHyphen/>
        <w:t xml:space="preserve">го вида организации Материи – </w:t>
      </w:r>
      <w:proofErr w:type="gramStart"/>
      <w:r>
        <w:rPr>
          <w:rFonts w:eastAsia="Calibri"/>
          <w:color w:val="0070C0"/>
          <w:sz w:val="22"/>
        </w:rPr>
        <w:t>истинных</w:t>
      </w:r>
      <w:proofErr w:type="gramEnd"/>
      <w:r>
        <w:rPr>
          <w:rFonts w:eastAsia="Calibri"/>
          <w:color w:val="0070C0"/>
          <w:sz w:val="22"/>
        </w:rPr>
        <w:t xml:space="preserve">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color w:val="0070C0"/>
          <w:sz w:val="22"/>
        </w:rPr>
        <w:t xml:space="preserve"> ИВДИВО.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proofErr w:type="spellStart"/>
      <w:r>
        <w:rPr>
          <w:color w:val="0070C0"/>
          <w:sz w:val="22"/>
        </w:rPr>
        <w:t>Экополис</w:t>
      </w:r>
      <w:proofErr w:type="spellEnd"/>
      <w:r>
        <w:rPr>
          <w:color w:val="0070C0"/>
          <w:sz w:val="22"/>
        </w:rPr>
        <w:t xml:space="preserve"> Изначально Вышестоящего Посвящённого Соль ИВДИВО Октавы Фа ИВО </w:t>
      </w:r>
      <w:r>
        <w:rPr>
          <w:rFonts w:eastAsia="Calibri"/>
          <w:color w:val="0070C0"/>
          <w:sz w:val="22"/>
        </w:rPr>
        <w:t>288.230.376.151.711.706</w:t>
      </w:r>
      <w:r>
        <w:rPr>
          <w:rFonts w:eastAsia="Calibri"/>
          <w:color w:val="0070C0"/>
          <w:sz w:val="22"/>
        </w:rPr>
        <w:noBreakHyphen/>
      </w:r>
      <w:proofErr w:type="gramStart"/>
      <w:r>
        <w:rPr>
          <w:rFonts w:eastAsia="Calibri"/>
          <w:color w:val="0070C0"/>
          <w:sz w:val="22"/>
        </w:rPr>
        <w:t>ой</w:t>
      </w:r>
      <w:proofErr w:type="gramEnd"/>
      <w:r>
        <w:rPr>
          <w:rFonts w:eastAsia="Calibri"/>
          <w:color w:val="0070C0"/>
          <w:sz w:val="22"/>
        </w:rPr>
        <w:t xml:space="preserve"> истинной </w:t>
      </w:r>
      <w:proofErr w:type="spellStart"/>
      <w:r>
        <w:rPr>
          <w:rFonts w:eastAsia="Calibri"/>
          <w:color w:val="0070C0"/>
          <w:sz w:val="22"/>
        </w:rPr>
        <w:t>пра-ивдиво</w:t>
      </w:r>
      <w:proofErr w:type="spellEnd"/>
      <w:r>
        <w:rPr>
          <w:rFonts w:eastAsia="Calibri"/>
          <w:color w:val="0070C0"/>
          <w:sz w:val="22"/>
        </w:rPr>
        <w:t xml:space="preserve"> Соль</w:t>
      </w:r>
      <w:r>
        <w:rPr>
          <w:rFonts w:eastAsia="Calibri"/>
          <w:color w:val="0070C0"/>
          <w:sz w:val="22"/>
        </w:rPr>
        <w:noBreakHyphen/>
        <w:t>ИВДИВО Октавы Фа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26 инструментов Посвящённого Соль</w:t>
      </w:r>
      <w:r>
        <w:rPr>
          <w:color w:val="0070C0"/>
          <w:sz w:val="22"/>
        </w:rPr>
        <w:noBreakHyphen/>
        <w:t>ИВДИВО Октавы Фа каждого.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26 генезисов внутреннего образования Посвящённого Соль</w:t>
      </w:r>
      <w:r>
        <w:rPr>
          <w:color w:val="0070C0"/>
          <w:sz w:val="22"/>
        </w:rPr>
        <w:noBreakHyphen/>
        <w:t>ИВДИВО Октавы Фа. Ипостась-Посвящённый.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26 фундаментальность Огня - Содержание.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16 Эволюций новой эпохи каждого. Эволюция Посвящённого Изначально Вышестоящего Отца Посвящённого Соль</w:t>
      </w:r>
      <w:r>
        <w:rPr>
          <w:color w:val="0070C0"/>
          <w:sz w:val="22"/>
        </w:rPr>
        <w:noBreakHyphen/>
        <w:t>ИВДИВО Октавы Фа.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4/16 Миров новой эпохи каждого. Метагалактический Тонкий Мир Изначально Вышестоящего Отца.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ИВДИВО</w:t>
      </w:r>
      <w:r>
        <w:rPr>
          <w:color w:val="0070C0"/>
          <w:sz w:val="22"/>
        </w:rPr>
        <w:noBreakHyphen/>
        <w:t>развитие Содержания Изначально Вышестоящего Отца.</w:t>
      </w:r>
    </w:p>
    <w:p w:rsidR="00C438EC" w:rsidRDefault="0033122B">
      <w:pPr>
        <w:pStyle w:val="af3"/>
        <w:tabs>
          <w:tab w:val="right" w:pos="10915"/>
        </w:tabs>
        <w:spacing w:after="0" w:line="240" w:lineRule="auto"/>
        <w:ind w:left="284"/>
        <w:jc w:val="center"/>
      </w:pPr>
      <w:r>
        <w:rPr>
          <w:color w:val="0070C0"/>
          <w:sz w:val="22"/>
        </w:rPr>
        <w:t>Иерархия Посвящённых Соль</w:t>
      </w:r>
      <w:r>
        <w:rPr>
          <w:color w:val="0070C0"/>
          <w:sz w:val="22"/>
        </w:rPr>
        <w:noBreakHyphen/>
        <w:t>ИВДИВО Октавы Фа.</w:t>
      </w:r>
    </w:p>
    <w:p w:rsidR="00C438EC" w:rsidRDefault="00C438EC">
      <w:pPr>
        <w:pStyle w:val="af3"/>
        <w:tabs>
          <w:tab w:val="left" w:pos="4090"/>
          <w:tab w:val="right" w:pos="10915"/>
        </w:tabs>
        <w:spacing w:after="0" w:line="240" w:lineRule="auto"/>
        <w:ind w:left="-284"/>
        <w:jc w:val="center"/>
        <w:rPr>
          <w:color w:val="0070C0"/>
          <w:sz w:val="22"/>
        </w:rPr>
      </w:pPr>
    </w:p>
    <w:p w:rsidR="00C438EC" w:rsidRDefault="00C438EC">
      <w:pPr>
        <w:pStyle w:val="af3"/>
        <w:tabs>
          <w:tab w:val="left" w:pos="4090"/>
          <w:tab w:val="right" w:pos="10915"/>
        </w:tabs>
        <w:spacing w:after="0" w:line="240" w:lineRule="auto"/>
        <w:ind w:left="-284"/>
        <w:jc w:val="center"/>
        <w:rPr>
          <w:color w:val="0070C0"/>
          <w:sz w:val="22"/>
        </w:rPr>
      </w:pPr>
    </w:p>
    <w:p w:rsidR="00C438EC" w:rsidRDefault="0033122B">
      <w:pPr>
        <w:spacing w:line="276" w:lineRule="auto"/>
        <w:ind w:left="-284"/>
        <w:jc w:val="center"/>
      </w:pPr>
      <w:r>
        <w:rPr>
          <w:rStyle w:val="a9"/>
          <w:rFonts w:eastAsia="Calibri"/>
          <w:caps/>
          <w:color w:val="0070C0"/>
          <w:sz w:val="24"/>
          <w:szCs w:val="24"/>
        </w:rPr>
        <w:t>Краткое содержание</w:t>
      </w:r>
    </w:p>
    <w:p w:rsidR="00C438EC" w:rsidRDefault="00C438EC">
      <w:pPr>
        <w:pStyle w:val="2"/>
        <w:spacing w:line="276" w:lineRule="auto"/>
        <w:ind w:left="-284" w:firstLine="0"/>
        <w:jc w:val="center"/>
        <w:rPr>
          <w:color w:val="0070C0"/>
          <w:szCs w:val="24"/>
        </w:rPr>
      </w:pPr>
    </w:p>
    <w:p w:rsidR="00C438EC" w:rsidRDefault="00C438EC">
      <w:pPr>
        <w:pStyle w:val="2"/>
        <w:spacing w:line="276" w:lineRule="auto"/>
        <w:ind w:left="-284" w:firstLine="0"/>
        <w:jc w:val="center"/>
        <w:rPr>
          <w:color w:val="0070C0"/>
          <w:szCs w:val="24"/>
        </w:rPr>
      </w:pPr>
    </w:p>
    <w:p w:rsidR="00C438EC" w:rsidRDefault="0033122B">
      <w:pPr>
        <w:pStyle w:val="2"/>
        <w:spacing w:line="276" w:lineRule="auto"/>
        <w:ind w:left="-284" w:firstLine="0"/>
        <w:jc w:val="center"/>
      </w:pPr>
      <w:r>
        <w:rPr>
          <w:color w:val="0070C0"/>
          <w:szCs w:val="24"/>
        </w:rPr>
        <w:t>26-27.02.2022 г.</w:t>
      </w:r>
    </w:p>
    <w:p w:rsidR="00C438EC" w:rsidRDefault="0033122B">
      <w:pPr>
        <w:ind w:left="-284"/>
        <w:jc w:val="center"/>
      </w:pPr>
      <w:r>
        <w:rPr>
          <w:rFonts w:ascii="Times New Roman" w:hAnsi="Times New Roman"/>
          <w:iCs/>
          <w:color w:val="0070C0"/>
          <w:sz w:val="24"/>
          <w:szCs w:val="24"/>
        </w:rPr>
        <w:t>Крым-Севастополь-Ялта-Кубань</w:t>
      </w:r>
      <w:r>
        <w:br w:type="page"/>
      </w:r>
    </w:p>
    <w:p w:rsidR="00C438EC" w:rsidRDefault="00C438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C438EC" w:rsidRDefault="0033122B">
      <w:pPr>
        <w:shd w:val="clear" w:color="auto" w:fill="FFFFFF"/>
        <w:spacing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День 1, часть 1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Военная ситуация на Украине – это Воля Изначально Вышестоящего Отца!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военно-политической ситуации в мире.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мы, как Посвящённые, должны быть выше этой военной ситуации.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Украина – это цивилизация Воли. 8 лет мы наблюдали конфликт двух видов Воли.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после проведения Международного Съезда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Посвящённых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22.02.2022 года все старые Посвящения закрыты. А 23 февраля начались военные действия.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кто примет Новый Свет ИВО, тот выживет.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любой национализм – это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демонство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(разумная животность).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нацизм и национализм начался с Великобритании.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 Съезде мы приняли План Синтеза для каждой команды, но также и План Синтеза для каждой страны.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включён Луч Света в новом Лотосе Человека.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Свет выявляет всё накопленное, что глубоко, и записывает всю вашу Мудрость.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ой расе Луч у Учителя был напрямую от Отца. А сейчас у нас у всех Лучи от Отца, и мы должны этому Лучу соответствовать.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рисунок 1: Сфера ИВДИВО как источник Света ИВ Отца.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действие Света Отца по странам.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исторически-политический взгляд разных стран.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технологическом развитии в России.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военно-экономической ситуации на Украине.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не смотря на ситуацию, мы сначала – Человек, а потом Посвящённый.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заканчивается конфликт двух видов Воли: Донецкая и Украинская. Вся старая Воля человеческая сгорит.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вся база данных на каждого Посвящённого обобщается.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ой расе получал Посвящение в виде сгустка Света. Огонь был только у Отца –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Поядающий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Огонь. Дух был у Владык Отделов, а Свет был в Лучах. Учителя, чтобы управлять Светом, были в Духе,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Владыки, чтобы управлять Духом, были в Огне Отца.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Огонь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Самадхи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Са́тори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Огонь 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Плана Планеты Земля - Материнский Огонь Посвящённых прошлой эпохи, а не прямой Огонь Отца.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теперь Посвящения закрыты, и весь Свет Посвящений вошёл в головы людей. И последние два месяца Свет рванул в головах у людей.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spacing w:val="-4"/>
          <w:kern w:val="0"/>
          <w:sz w:val="24"/>
          <w:szCs w:val="24"/>
        </w:rPr>
        <w:t xml:space="preserve">Источником Лучей и наших Посвящений был Свет из Ума Отца. Отец взошёл в 1899 году, вместе с ним взошли все Учителя и Владыки, и были закрыты все </w:t>
      </w:r>
      <w:proofErr w:type="spellStart"/>
      <w:r>
        <w:rPr>
          <w:rFonts w:ascii="Times New Roman" w:hAnsi="Times New Roman"/>
          <w:color w:val="2C2D2E"/>
          <w:spacing w:val="-4"/>
          <w:kern w:val="0"/>
          <w:sz w:val="24"/>
          <w:szCs w:val="24"/>
        </w:rPr>
        <w:t>Ашрамы</w:t>
      </w:r>
      <w:proofErr w:type="spellEnd"/>
      <w:r>
        <w:rPr>
          <w:rFonts w:ascii="Times New Roman" w:hAnsi="Times New Roman"/>
          <w:color w:val="2C2D2E"/>
          <w:spacing w:val="-4"/>
          <w:kern w:val="0"/>
          <w:sz w:val="24"/>
          <w:szCs w:val="24"/>
        </w:rPr>
        <w:t xml:space="preserve"> на планете (в течение 30 лет).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02:12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Синтезе появился путь в Метагалактику Фа, потому что Отец взошёл в Метагалактику Фа.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Свет погас.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Посвящённых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Планетарных с 23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февраля не осталось.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этом году столько накрутили Огня, что Отец охватил Планету в этом Огне!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пришёл новый Отец из Истинной Метагалактики. И из Истины Отца пошёл новый Свет.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развитии Фотоники в России.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 – это Огонь Содержания.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Части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находятся во Владыке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Человека.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Источник Луча у ИВ Отца.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02:38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ребёнок не хочет развиваться, значит, мало Света в его голове.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однородное Тело Учителя находится в Ля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ИВДИВО.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Ядра Синтеза в Истине ИВ Отца – высшая драгоценность современного мира.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потенциал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Посвящённого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Новой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эпохи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на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Физике Ля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ИВДИВО Октавы Бытия.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А на Физике в Ре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ИВДИВО Октавы Бытия у всех остальных Посвящённых.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свободу Воли мы не вмешиваемся, но врубаем Столп Света, чтобы Свет выявил Мудрость в головах.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Луч Света идёт из Ля-ИВДИВО.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очень важное значение имеют Язык и Слово.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03:12-03:34</w:t>
      </w:r>
      <w:proofErr w:type="gramStart"/>
      <w:r>
        <w:rPr>
          <w:rFonts w:ascii="Times New Roman" w:hAnsi="Times New Roman"/>
          <w:color w:val="FF0000"/>
          <w:kern w:val="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FF0000"/>
          <w:kern w:val="0"/>
          <w:sz w:val="24"/>
          <w:szCs w:val="24"/>
        </w:rPr>
        <w:t>елать 1, 2 и 3 Практики могут только те Посвящённые, у кого есть Ядро 82</w:t>
      </w:r>
      <w:r>
        <w:rPr>
          <w:rFonts w:ascii="Times New Roman" w:hAnsi="Times New Roman"/>
          <w:color w:val="FF0000"/>
          <w:kern w:val="0"/>
          <w:sz w:val="24"/>
          <w:szCs w:val="24"/>
        </w:rPr>
        <w:noBreakHyphen/>
        <w:t>го Синтеза!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Стяжание Луча из Ля-ИВДИВО ИВО.</w:t>
      </w:r>
    </w:p>
    <w:p w:rsidR="00C438EC" w:rsidRDefault="00C438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Аватары ходят, не называя виды организации Материи, потому что это сокращает возможности, но выучить это надо, но не обязательно. Если вы идёте с Аватаром Синтеза, произнеся Соль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ИВДИВО Октавы Бытия – вы там окажитесь, если будете сами, – то не факт. И тогда нужно произносить квадриллионы, триллионы.</w:t>
      </w:r>
    </w:p>
    <w:p w:rsidR="00C438EC" w:rsidRDefault="00C438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03:38-03:49</w:t>
      </w:r>
      <w:proofErr w:type="gramStart"/>
      <w:r>
        <w:rPr>
          <w:rFonts w:ascii="Times New Roman" w:hAnsi="Times New Roman"/>
          <w:color w:val="FF0000"/>
          <w:kern w:val="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FF0000"/>
          <w:kern w:val="0"/>
          <w:sz w:val="24"/>
          <w:szCs w:val="24"/>
        </w:rPr>
        <w:t>елать 1, 2 и 3 Практики могут только те Посвященные, у кого есть Ядро 82</w:t>
      </w:r>
      <w:r>
        <w:rPr>
          <w:rFonts w:ascii="Times New Roman" w:hAnsi="Times New Roman"/>
          <w:color w:val="FF0000"/>
          <w:kern w:val="0"/>
          <w:sz w:val="24"/>
          <w:szCs w:val="24"/>
        </w:rPr>
        <w:noBreakHyphen/>
        <w:t>го Синтеза!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2.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 xml:space="preserve">Первостяжание. 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Стяжание Нового Света Посвящённого из Соль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ИВДИВО Октавы Бытия.</w:t>
      </w:r>
      <w:r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03:50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Белый Огонь накаливает Ядра Синтеза, но у нас Ядра не так разработаны, чтобы их накаливать. Их только надо разрабатывать.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03:52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Ядро Белого Огня Света становится в центр головы и в Истину, и развивалось в Соль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ИВДИВО Октавы Бытия.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04:02- 04:15</w:t>
      </w:r>
      <w:proofErr w:type="gramStart"/>
      <w:r>
        <w:rPr>
          <w:rFonts w:ascii="Times New Roman" w:hAnsi="Times New Roman"/>
          <w:color w:val="FF0000"/>
          <w:kern w:val="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FF0000"/>
          <w:kern w:val="0"/>
          <w:sz w:val="24"/>
          <w:szCs w:val="24"/>
        </w:rPr>
        <w:t>елать 1, 2 и 3 Практики могут только те Посвященные, у кого есть Ядро 82</w:t>
      </w:r>
      <w:r>
        <w:rPr>
          <w:rFonts w:ascii="Times New Roman" w:hAnsi="Times New Roman"/>
          <w:color w:val="FF0000"/>
          <w:kern w:val="0"/>
          <w:sz w:val="24"/>
          <w:szCs w:val="24"/>
        </w:rPr>
        <w:noBreakHyphen/>
        <w:t>го Синтеза!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3.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 xml:space="preserve"> 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Стяжание личного Ядра Белого Света Посвящённого ИВО в Соль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ИВДИВО Октавы Бытия.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04:15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война началась в Крыму и сейчас закончилась в Крыму. Аминь. </w:t>
      </w:r>
    </w:p>
    <w:p w:rsidR="00C438EC" w:rsidRDefault="00C438E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</w:rPr>
      </w:pPr>
    </w:p>
    <w:p w:rsidR="00C438EC" w:rsidRDefault="00C438E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2C2D2E"/>
          <w:kern w:val="0"/>
          <w:sz w:val="24"/>
          <w:szCs w:val="24"/>
        </w:rPr>
      </w:pPr>
    </w:p>
    <w:p w:rsidR="00C438EC" w:rsidRDefault="0033122B">
      <w:pPr>
        <w:shd w:val="clear" w:color="auto" w:fill="FFFFFF"/>
        <w:spacing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День 1, часть 2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Свет и Луч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установлены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 Пользоваться могут только те Посвящённые, которые имеют Ядро 82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Синтеза.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Ядро Белого Огня «бегает» по Нити Синтеза Столпа Подразделения и тут же «бегает» по Нити Белого Огня Света Луча Подразделения.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об исторических статусах Крыма.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нижестоящая Нить Белого Огня Света Посвящённых Высшей Школы Синтеза входит в вышестоящую Нить Синтеза Подразделения ИВДИВО, где Высшая Школа - «14», Подразделения ИВДИВО - «16», как Часть. В итоге, Ядро Белого Огня Света бегает сразу по двум Нитям.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Луч, дающий Свет обучения Новых Посвящённых, у Аватаров Синтеза.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расовые эзотерические Школы прекратили своё действие.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расовые книги вредны, но некоторые фрагменты из них полезны.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чтобы агонии долго не было, цивилизацию нужно сжечь - цикл "Феникса".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исторические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факты 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договорных отношениях некоторых стран.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00:43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Луч берёт Тело Посвящённого в Лотосе и повышает, Тело Духа стоит в вашем Физическом Теле, сделав в синтезе Тело Физического Духа из вас, Посвящённого. На Съезде выше Тела Духа пойти не смогли, потому что вершина Посвящённого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расового развития – это Дух и тело Будды в Лотосе.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Дух управляет Светом, то Духом управляет Огонь.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стяжание Духа для мужества, учитывая ситуацию в мире. 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00:53-01:02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4.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>Первостяжание.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Стяжание Столпа Духа в Соль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ИВДИВО Октавы Бытия у ИВО. Стяжание Ядра я Есмь Огня.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сейчас внутри вас Отец созидает в вас Посвящённого. Всё, что мы стяжаем, есть действие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01:04</w:t>
      </w: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сли в предыдущей эпохе Посвящённый был только Светом, то в Новой эпохи Посвящённый стал Духом и Огнём. Вначале мы входим в обновление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, а потом входим в профессию Посвящённого.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чтобы Дух появился в Лотосе, его сначала нужно стяжать в Розе.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вокруг Духа формируется Тело Духа – Луч Света, чтобы из Духа формировался сильный Свет, а потом отдавался в Планету. И тогда Мудрость у нас будет мощной.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01:09-01:18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5. </w:t>
      </w:r>
      <w:r>
        <w:rPr>
          <w:rFonts w:ascii="Times New Roman" w:hAnsi="Times New Roman"/>
          <w:b/>
          <w:i/>
          <w:color w:val="FF0000"/>
          <w:kern w:val="0"/>
          <w:sz w:val="24"/>
          <w:szCs w:val="24"/>
        </w:rPr>
        <w:t xml:space="preserve">Первостяжание. 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Стяжание Нового Духа Посвящённого и каждого Человека Землянина.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источником Духа должно быть не только Тело, а Нить Синтеза, стоящего в Столпе Духа. Ядро, которое своим движением в Духе поддерживает Ядро Огня Нити Синтеза. Функции Ядра.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01:22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нужно учиться общаться с ИВ Отцом, чтобы понимать, когда Отец даёт Огонь.</w:t>
      </w:r>
    </w:p>
    <w:p w:rsidR="00C438EC" w:rsidRDefault="0033122B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01:22-01:28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6. Стяжание Ядра Огня Нити Синтеза Посвящённого ИВО Соль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ИВДИВО Октавы Бытия.</w:t>
      </w:r>
      <w:r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Столп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Посвящённого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– на Физике «15», а Столп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Подразделения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на Физике «16», – это два разных Столпа.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Так как здесь Столп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это в личной реализации Посвящённых на планете, где Людей будут тянуть в Посвящённых. Луч Света – это Физика ВШС, вершина ВШС – Столп Посвящённого, а Столп Подразделения на Физике «16». </w:t>
      </w:r>
    </w:p>
    <w:p w:rsidR="005760B4" w:rsidRDefault="005760B4" w:rsidP="005760B4">
      <w:pPr>
        <w:shd w:val="clear" w:color="auto" w:fill="FFFFFF"/>
        <w:spacing w:afterAutospacing="1"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День 2, часть 3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военные действия привели к потере Главы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Херсонщины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Подразделения ИВДИВО.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Глава Подразделения или Владыка Синтеза уходит любыми сложными путями, то забрать с Физики может только ИВ Отец.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все Посвящения предыдущей эпохи рухнули.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Какие-то лучшие высказывания Посвящённых выделены в книгах «Великие Посвящённые» –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Шюре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Э. или Шмакова В. «Великие арканы Таро».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Арканы — старьё, а вот «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бинарика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>» – часть Диалектики, – хорошо строит мозги.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Новый Синтез – это Аватары и Владыки, которые что-то с ним сделали.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рекомендации с ночной подготовки: необходимо разрабатывать Новый Взгляд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760B4" w:rsidRPr="00E60AD1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ой расе Посвящённые 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были </w:t>
      </w:r>
      <w:r w:rsidRPr="00E60AD1">
        <w:rPr>
          <w:rFonts w:ascii="Times New Roman" w:hAnsi="Times New Roman"/>
          <w:bCs/>
          <w:color w:val="2C2D2E"/>
          <w:kern w:val="0"/>
          <w:sz w:val="24"/>
          <w:szCs w:val="24"/>
        </w:rPr>
        <w:t>в</w:t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Луче, то есть были пользователями. Сейчас у </w:t>
      </w:r>
      <w:proofErr w:type="gramStart"/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свой Новый Луч.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всё, чем владели и что умели Учителя – должны уметь мы. Поэтому мы сейчас Учителя.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завершении фиксации Луча Света в небольшом европейском городе.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нельзя искать в прошлом «как жить в будущем»? Прошлого больше нет.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не возмущается, а исполняет молча Поручения. Мы являемся самостоятельной командой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действующих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Посвящённых.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00:29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 w:rsidRPr="00E60AD1">
        <w:rPr>
          <w:rFonts w:ascii="Times New Roman" w:hAnsi="Times New Roman"/>
          <w:color w:val="2C2D2E"/>
          <w:kern w:val="0"/>
          <w:sz w:val="24"/>
          <w:szCs w:val="24"/>
        </w:rPr>
        <w:t>Ч</w:t>
      </w:r>
      <w:r>
        <w:rPr>
          <w:rFonts w:ascii="Times New Roman" w:hAnsi="Times New Roman"/>
          <w:color w:val="2C2D2E"/>
          <w:kern w:val="0"/>
          <w:sz w:val="24"/>
          <w:szCs w:val="24"/>
        </w:rPr>
        <w:t>асти Посвящённого, Служащего и т. д. разные по своему строению. Части Человека состоят из Энергии, Части Посвящённого - Свет. 8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рицей занимается Отец 33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Архетипа. А 14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 для Человечества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ИВ Аватар Синтеза Серапис — Глава Иерархии, был на Международном Съезде Посвящённых. Съезд удался!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каждый Огонь имеет своё название. Должны мыслить как Посвящённые.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развитие Посвящённого – это 15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Архетип, а для Человечества – 9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Архетип.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Так будет развиваться Человечество Новой эпохи.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00:46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наша профессиональная задача, как Посвященных: определять и фиксировать Архетипы, светски общаться с ИВ Отцом. </w:t>
      </w:r>
      <w:proofErr w:type="gramEnd"/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введённых санкциях на некоторых Посвящённых.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правлении Царя Ивана Грозного.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все старые мировые Договоры и Соглашения рухнули сегодня ночью.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источником Огня является ИВДИВО, в ИВДИВО главный Отец. ИВДИВО – это Огонь Отца и Матери.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в центре Огня будет стоять однородное Тело Учителя. 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01:06-01:35</w:t>
      </w:r>
    </w:p>
    <w:p w:rsidR="005760B4" w:rsidRDefault="005760B4" w:rsidP="005760B4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7. Стяжание Сферы ИВДИВО шаром Огня Посвящённого Соль-ИВДИВО Октавы Бытия на Физике Ля-ИВДИВО. Направление Огня на поддержку и восстановление Служащего в связи с неформатным восхождением.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ареал Жизни ДК расширили до 25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го Архетипа. Теперь у нас возникнет три направления деятельности: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 xml:space="preserve">1) Отстройка иерархических новых компетентных с 9-14 Архетип.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  <w:t>2) Жизнь ДК с 14-19 Архетип.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01:35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3) Мы этим курсом Синтеза, только для 6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курса, и у кого есть Ядра 6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 xml:space="preserve">го курса, мы будем формировать 6 ИВДИВО каждого. И каждый Синтез будем подниматься выше: </w:t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ab/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Служащий ~ 20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 – профессионально, Ипостась 21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ый Архетип 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 профессионально, Учителя 22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 – профессионально, Владыка 23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 – профессионально, Аватары 24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 – профессионально.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Будет 3 Жизни. Решение Отцов во главе с ИВ Отцом. Перевода Частей не будет. Частями будем в 15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ом Архетипе.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закон Иерархической Конференции помогает расти каждому из нас. Всё, что команда Посвящённого накопила за 22 года - отдаётся сегодня Человечеству Землян.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из России пойдёт новая Метагалактическая Цивилизация Человечества Землян.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 военной ситуации на Украине.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две Воли - это прямое выражение Отца.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профессия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пойдёт на восстановление России.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российские военные действуют по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новому тактически, стратегически и по высокому уровню технологий и новой цивилизованности.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мы присутствуем при зарождении Нового Мира.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внутри ИВДИВО каждого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выделены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отдельные ИВДИВО Посвящённого, Служащего и т.д. Субъект влияет на ИВДИВО каждого, выделяет 8 ИВДИВО.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02:15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ИВДИВО каждого у нас в 33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ем Архетипе и принадлежит ИВ Отцу. В 14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ом Архетипе находится ИВДИВО Человечества.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02:17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идём в Профессионализацию 19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Архетипа, чтобы дотянуться до 33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любая Практика - это те действия, которые нам надо разрабатывать, как Посвящённым (практическое применение по каждому направлению).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старый План Синтеза рухнул за эти два дня. 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02:26-02:46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8. Стяжание Нового Огня Посвящённого 19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го Архетипа. </w:t>
      </w:r>
    </w:p>
    <w:p w:rsidR="00E60AD1" w:rsidRDefault="00E60AD1" w:rsidP="005760B4">
      <w:pPr>
        <w:shd w:val="clear" w:color="auto" w:fill="FFFFFF"/>
        <w:spacing w:after="0" w:line="240" w:lineRule="auto"/>
        <w:jc w:val="both"/>
      </w:pP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Творение Отцом каждого из нас, как Посвящённых, заканчивается. Все Посвящённые будут</w:t>
      </w:r>
      <w:r w:rsidR="00E60AD1">
        <w:rPr>
          <w:rFonts w:ascii="Times New Roman" w:hAnsi="Times New Roman"/>
          <w:color w:val="2C2D2E"/>
          <w:kern w:val="0"/>
          <w:sz w:val="24"/>
          <w:szCs w:val="24"/>
        </w:rPr>
        <w:t xml:space="preserve"> п</w:t>
      </w:r>
      <w:r>
        <w:rPr>
          <w:rFonts w:ascii="Times New Roman" w:hAnsi="Times New Roman"/>
          <w:color w:val="2C2D2E"/>
          <w:kern w:val="0"/>
          <w:sz w:val="24"/>
          <w:szCs w:val="24"/>
        </w:rPr>
        <w:t>ытаться дойди до 20</w:t>
      </w:r>
      <w:r>
        <w:rPr>
          <w:rFonts w:ascii="Times New Roman" w:hAnsi="Times New Roman"/>
          <w:color w:val="2C2D2E"/>
          <w:kern w:val="0"/>
          <w:sz w:val="24"/>
          <w:szCs w:val="24"/>
        </w:rPr>
        <w:noBreakHyphen/>
        <w:t>го Архетипа.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Отец поставил Огонь на 4 Подразделения, присутствующие на этом Синтезе: Крым, Севастополь, Ялта и Кубань.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Эти Поздравления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обязаны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C2D2E"/>
          <w:kern w:val="0"/>
          <w:sz w:val="24"/>
          <w:szCs w:val="24"/>
        </w:rPr>
        <w:t>сохраниться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в ближайшие 1 000 лет.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И должны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эманировать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Огонь на разработку Посвящённых.</w:t>
      </w:r>
      <w:proofErr w:type="gramEnd"/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02:58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каждый Посвящённый объединяется в команду и ведёт политику ИВДИВО. Политика каждого из нас – это политика общения. 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03:06-03:26</w:t>
      </w:r>
    </w:p>
    <w:p w:rsidR="005760B4" w:rsidRDefault="005760B4" w:rsidP="005760B4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9. Стяжание Ядра Синтеза Посвящённого ИВО 20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го Архетипа. Плана Синтеза.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03:27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инструментом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является Меч. Все стяжённые Мячи – это реализация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center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День 2, часть 4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если нет Частей, то ИВДИВО занимается Посвящениями.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Права каждого Посвящённого записываются на новую Оболочку Сферы ИВДИВО.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Огонь правовых действий даёт Условия и возможности.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обучение мастерства транспортного вождения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у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Кут Хуми. Кут Хуми учит тотально всему. Фаинь учит женщин приготовлению пищи.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первый фактор: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Посвящённые реплицируют свои умения друг другу, и учат человечество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реплицируемости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- Профессиональная задача Посвящённого. </w:t>
      </w:r>
      <w:proofErr w:type="gramEnd"/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рекомендация ведущего: составить список того, что вы хотите приобрести себе в качестве развития.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00:34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вторая задача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быть самодостаточным в Материи, Духом, Светом, финансами и имуществом. Научиться жить в рамках того, что жизнь вам даёт, и потом расширять свою достаточность на большое благо.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00:37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быть самодостаточным – это тысячелетний План Синтеза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00:45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третья задача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научиться реплицировать Свет.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применение инструмента Зерцало.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00:58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четвёртая задача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возжечься Огнём и отдать Огонь туда, куда отдать невозможно.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любая техника строится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Аматикой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техники. Использовать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Аматику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для передачи Огня технике.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01:08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Шестая задача Посвящённого – реактивация Духа – получить новое, не отменяя старое.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01:12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девятый уровень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:  готовы отдать полностью свой Дух Отцу?</w:t>
      </w:r>
    </w:p>
    <w:p w:rsidR="005760B4" w:rsidRDefault="005760B4" w:rsidP="005760B4">
      <w:p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01:27-01:47</w:t>
      </w:r>
    </w:p>
    <w:p w:rsidR="005760B4" w:rsidRDefault="005760B4" w:rsidP="005760B4">
      <w:p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10. Стяжание двух Компетенций: 6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го Метагалактического Полномочия Совершенств ИВО и 6</w:t>
      </w: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noBreakHyphen/>
        <w:t>го Синтез Полномочия Совершенств ИВО.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01:48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получили 32-рицу Компетенций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на перспективу.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01:51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Посвящённый создан для Репликации человечеству качеств, умений, свойств и навыков ИВО.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о методе </w:t>
      </w:r>
      <w:proofErr w:type="spellStart"/>
      <w:r>
        <w:rPr>
          <w:rFonts w:ascii="Times New Roman" w:hAnsi="Times New Roman"/>
          <w:color w:val="2C2D2E"/>
          <w:kern w:val="0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жертвы.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01:58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Профессия Посвящённого: может свободно выходить к Отцу, насыщаться Отцом и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еплицировать Отца собою. 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за 12 часов Синтеза к нам в зал приходило 8 Отцов. </w:t>
      </w:r>
    </w:p>
    <w:p w:rsidR="005760B4" w:rsidRDefault="005760B4" w:rsidP="005760B4">
      <w:pPr>
        <w:shd w:val="clear" w:color="auto" w:fill="FFFFFF"/>
        <w:spacing w:beforeAutospacing="1" w:after="240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02:00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Профессионал Посвящённый делает всё только для других, полная Репликация, Служит другим, Жертвует собою ради Людей. Сделай сам!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proofErr w:type="gramStart"/>
      <w:r>
        <w:rPr>
          <w:rFonts w:ascii="Times New Roman" w:hAnsi="Times New Roman"/>
          <w:b/>
          <w:color w:val="2C2D2E"/>
          <w:kern w:val="0"/>
          <w:sz w:val="24"/>
          <w:szCs w:val="24"/>
          <w:lang w:val="en-US"/>
        </w:rPr>
        <w:t>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>:02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у Служащего инструментом является Форма.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 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02:05-02:22</w:t>
      </w:r>
    </w:p>
    <w:p w:rsidR="005760B4" w:rsidRDefault="005760B4" w:rsidP="005760B4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12. Итоговая практика. Эксперимент!</w:t>
      </w: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02:23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>Итоговая практика была экспериментальная, чтобы сдви</w:t>
      </w:r>
      <w:r w:rsidR="00E60AD1">
        <w:rPr>
          <w:rFonts w:ascii="Times New Roman" w:hAnsi="Times New Roman"/>
          <w:color w:val="2C2D2E"/>
          <w:kern w:val="0"/>
          <w:sz w:val="24"/>
          <w:szCs w:val="24"/>
        </w:rPr>
        <w:t>нуть вас в Архетипические Ядра</w:t>
      </w:r>
      <w:proofErr w:type="gramStart"/>
      <w:r w:rsidR="00E60AD1">
        <w:rPr>
          <w:rFonts w:ascii="Times New Roman" w:hAnsi="Times New Roman"/>
          <w:color w:val="2C2D2E"/>
          <w:kern w:val="0"/>
          <w:sz w:val="24"/>
          <w:szCs w:val="24"/>
        </w:rPr>
        <w:t>.</w:t>
      </w:r>
      <w:bookmarkStart w:id="2" w:name="_GoBack"/>
      <w:bookmarkEnd w:id="2"/>
      <w:r>
        <w:rPr>
          <w:rFonts w:ascii="Times New Roman" w:hAnsi="Times New Roman"/>
          <w:color w:val="2C2D2E"/>
          <w:kern w:val="0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>тяжали 17 видов Посвящённых. </w:t>
      </w:r>
    </w:p>
    <w:p w:rsidR="00E60AD1" w:rsidRDefault="00E60AD1" w:rsidP="005760B4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E60AD1" w:rsidRDefault="00E60AD1" w:rsidP="005760B4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E60AD1" w:rsidRPr="00E60AD1" w:rsidRDefault="00E60AD1" w:rsidP="005760B4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  <w:lang w:val="en-US"/>
        </w:rPr>
      </w:pPr>
    </w:p>
    <w:p w:rsidR="005760B4" w:rsidRDefault="005760B4" w:rsidP="005760B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/>
          <w:b/>
          <w:color w:val="2C2D2E"/>
          <w:kern w:val="0"/>
          <w:sz w:val="24"/>
          <w:szCs w:val="24"/>
        </w:rPr>
        <w:t>02:26</w:t>
      </w:r>
      <w:r>
        <w:rPr>
          <w:rFonts w:ascii="Times New Roman" w:hAnsi="Times New Roman"/>
          <w:b/>
          <w:color w:val="2C2D2E"/>
          <w:kern w:val="0"/>
          <w:sz w:val="24"/>
          <w:szCs w:val="24"/>
        </w:rPr>
        <w:tab/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Задание на два года: разрабатывать Архетипические Ядра, чтобы наше Тело их усваивало. Одна Сфера, Огонь </w:t>
      </w:r>
      <w:proofErr w:type="gramStart"/>
      <w:r>
        <w:rPr>
          <w:rFonts w:ascii="Times New Roman" w:hAnsi="Times New Roman"/>
          <w:color w:val="2C2D2E"/>
          <w:kern w:val="0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 плюс 20 Огней всех Ядер одновременно. Для Отца это Ядра разных Архетипов Материи. Ядра вместе, но иерархически разные.</w:t>
      </w:r>
    </w:p>
    <w:p w:rsidR="005760B4" w:rsidRDefault="005760B4" w:rsidP="005760B4">
      <w:pPr>
        <w:shd w:val="clear" w:color="auto" w:fill="FFFFFF"/>
        <w:spacing w:afterAutospacing="1" w:line="240" w:lineRule="auto"/>
        <w:jc w:val="both"/>
        <w:rPr>
          <w:rFonts w:ascii="Times New Roman" w:hAnsi="Times New Roman"/>
        </w:rPr>
      </w:pPr>
    </w:p>
    <w:p w:rsidR="00C438EC" w:rsidRDefault="0033122B">
      <w:pPr>
        <w:shd w:val="clear" w:color="auto" w:fill="FFFFFF"/>
        <w:spacing w:line="240" w:lineRule="auto"/>
        <w:jc w:val="both"/>
      </w:pPr>
      <w:r>
        <w:rPr>
          <w:rFonts w:ascii="Times New Roman" w:hAnsi="Times New Roman"/>
          <w:color w:val="2C2D2E"/>
          <w:kern w:val="0"/>
          <w:sz w:val="24"/>
          <w:szCs w:val="24"/>
        </w:rPr>
        <w:br/>
      </w:r>
    </w:p>
    <w:p w:rsidR="00C438EC" w:rsidRPr="005760B4" w:rsidRDefault="0033122B" w:rsidP="005760B4">
      <w:pPr>
        <w:shd w:val="clear" w:color="auto" w:fill="FFFFFF"/>
        <w:spacing w:line="240" w:lineRule="auto"/>
        <w:jc w:val="both"/>
      </w:pPr>
      <w:r w:rsidRPr="005760B4">
        <w:rPr>
          <w:rFonts w:ascii="Times New Roman" w:hAnsi="Times New Roman"/>
          <w:kern w:val="0"/>
          <w:sz w:val="24"/>
          <w:szCs w:val="24"/>
        </w:rPr>
        <w:t> </w:t>
      </w:r>
      <w:r w:rsidRPr="005760B4">
        <w:rPr>
          <w:rFonts w:ascii="Times New Roman" w:hAnsi="Times New Roman"/>
        </w:rPr>
        <w:t>Составил: Аватар ИВДИВО-Мг Искусства ИВО ИВДИВО Крым, ИВАС Юстаса Сивиллы – Анисимова Ксения</w:t>
      </w:r>
    </w:p>
    <w:p w:rsidR="00C438EC" w:rsidRPr="005760B4" w:rsidRDefault="005760B4">
      <w:pPr>
        <w:tabs>
          <w:tab w:val="left" w:pos="3077"/>
          <w:tab w:val="left" w:pos="3831"/>
        </w:tabs>
        <w:spacing w:after="0" w:line="240" w:lineRule="auto"/>
        <w:jc w:val="both"/>
      </w:pPr>
      <w:r w:rsidRPr="005760B4">
        <w:rPr>
          <w:rFonts w:ascii="Times New Roman" w:hAnsi="Times New Roman"/>
        </w:rPr>
        <w:t>Сдано ИВАС КХ 2</w:t>
      </w:r>
      <w:r w:rsidRPr="005760B4">
        <w:rPr>
          <w:rFonts w:ascii="Times New Roman" w:hAnsi="Times New Roman"/>
          <w:lang w:val="en-US"/>
        </w:rPr>
        <w:t>7</w:t>
      </w:r>
      <w:r w:rsidR="0033122B" w:rsidRPr="005760B4">
        <w:rPr>
          <w:rFonts w:ascii="Times New Roman" w:hAnsi="Times New Roman"/>
        </w:rPr>
        <w:t>.02.2022 г.</w:t>
      </w:r>
    </w:p>
    <w:p w:rsidR="00C438EC" w:rsidRPr="005760B4" w:rsidRDefault="00C438EC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8EC" w:rsidRPr="005760B4" w:rsidRDefault="0033122B">
      <w:pPr>
        <w:pStyle w:val="af4"/>
        <w:jc w:val="both"/>
      </w:pPr>
      <w:r w:rsidRPr="005760B4">
        <w:rPr>
          <w:rFonts w:ascii="Times New Roman" w:hAnsi="Times New Roman" w:cs="Times New Roman"/>
        </w:rPr>
        <w:t>Проверила: Ипостась Синтеза ИВДИВО Человечности ИВО ИВАС Рихард Эсфирь ИВДИВО Крым — Савельева Мила.</w:t>
      </w:r>
    </w:p>
    <w:p w:rsidR="00C438EC" w:rsidRPr="005760B4" w:rsidRDefault="0033122B">
      <w:pPr>
        <w:pStyle w:val="af4"/>
        <w:jc w:val="both"/>
      </w:pPr>
      <w:r w:rsidRPr="005760B4">
        <w:rPr>
          <w:rFonts w:ascii="Times New Roman" w:hAnsi="Times New Roman" w:cs="Times New Roman"/>
        </w:rPr>
        <w:t>Сдано ИВАС Кут Хуми 27.02.2022 г.</w:t>
      </w:r>
    </w:p>
    <w:sectPr w:rsidR="00C438EC" w:rsidRPr="005760B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567" w:bottom="567" w:left="1134" w:header="516" w:footer="323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AF" w:rsidRDefault="007A69AF">
      <w:pPr>
        <w:spacing w:after="0" w:line="240" w:lineRule="auto"/>
      </w:pPr>
      <w:r>
        <w:separator/>
      </w:r>
    </w:p>
  </w:endnote>
  <w:endnote w:type="continuationSeparator" w:id="0">
    <w:p w:rsidR="007A69AF" w:rsidRDefault="007A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C" w:rsidRDefault="0033122B">
    <w:pPr>
      <w:pStyle w:val="af2"/>
      <w:jc w:val="center"/>
    </w:pPr>
    <w:r>
      <w:fldChar w:fldCharType="begin"/>
    </w:r>
    <w:r>
      <w:instrText xml:space="preserve"> PAGE </w:instrText>
    </w:r>
    <w:r>
      <w:fldChar w:fldCharType="separate"/>
    </w:r>
    <w:r w:rsidR="00E60AD1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C" w:rsidRDefault="00C438EC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AF" w:rsidRDefault="007A69AF">
      <w:pPr>
        <w:spacing w:after="0" w:line="240" w:lineRule="auto"/>
      </w:pPr>
      <w:r>
        <w:separator/>
      </w:r>
    </w:p>
  </w:footnote>
  <w:footnote w:type="continuationSeparator" w:id="0">
    <w:p w:rsidR="007A69AF" w:rsidRDefault="007A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C" w:rsidRDefault="0033122B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  <w:r>
      <w:rPr>
        <w:rFonts w:ascii="Brush Script MT" w:hAnsi="Brush Script MT" w:cs="Brush Script MT"/>
        <w:i/>
        <w:iCs/>
        <w:noProof/>
        <w:color w:val="1F497D"/>
        <w:sz w:val="19"/>
        <w:szCs w:val="19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90170</wp:posOffset>
          </wp:positionH>
          <wp:positionV relativeFrom="paragraph">
            <wp:posOffset>-100330</wp:posOffset>
          </wp:positionV>
          <wp:extent cx="6511925" cy="587375"/>
          <wp:effectExtent l="0" t="0" r="0" b="0"/>
          <wp:wrapSquare wrapText="largest"/>
          <wp:docPr id="2" name="Изображение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192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EC" w:rsidRDefault="00C438EC">
    <w:pPr>
      <w:spacing w:after="0" w:line="240" w:lineRule="auto"/>
      <w:jc w:val="center"/>
      <w:rPr>
        <w:rFonts w:ascii="Brush Script MT" w:hAnsi="Brush Script MT" w:cs="Brush Script MT"/>
        <w:i/>
        <w:iCs/>
        <w:color w:val="1F497D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38EC"/>
    <w:rsid w:val="0033122B"/>
    <w:rsid w:val="005760B4"/>
    <w:rsid w:val="007A69AF"/>
    <w:rsid w:val="00C438EC"/>
    <w:rsid w:val="00E6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uiPriority w:val="1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sid w:val="00D578E2"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4">
    <w:name w:val="No Spacing"/>
    <w:uiPriority w:val="1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rsid w:val="00D578E2"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5">
    <w:name w:val="Normal (Web)"/>
    <w:basedOn w:val="a"/>
    <w:uiPriority w:val="99"/>
    <w:semiHidden/>
    <w:unhideWhenUsed/>
    <w:qFormat/>
    <w:rsid w:val="00D578E2"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8197-7541-46B8-A13D-476FEA81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2489</Words>
  <Characters>14189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24</cp:revision>
  <dcterms:created xsi:type="dcterms:W3CDTF">2022-02-26T19:35:00Z</dcterms:created>
  <dcterms:modified xsi:type="dcterms:W3CDTF">2022-02-27T18:27:00Z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